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28"/>
          <w:szCs w:val="28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Tahoma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山东石油化工学院一届二次“双代会”议题征集表</w:t>
      </w:r>
    </w:p>
    <w:p>
      <w:pPr>
        <w:widowControl/>
        <w:shd w:val="clear" w:color="auto" w:fill="F9FCFE"/>
        <w:jc w:val="left"/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 xml:space="preserve">填报单位（盖章）：    </w:t>
      </w:r>
      <w:r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 xml:space="preserve">负责人：       </w:t>
      </w:r>
      <w:r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  <w:t>（签字）</w:t>
      </w: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>填报</w:t>
      </w:r>
      <w:r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  <w:t>日期</w:t>
      </w: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 xml:space="preserve">：   年   月  </w:t>
      </w:r>
      <w:r>
        <w:rPr>
          <w:rFonts w:ascii="宋体" w:hAnsi="宋体" w:eastAsia="宋体" w:cs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kern w:val="0"/>
          <w:sz w:val="28"/>
          <w:szCs w:val="28"/>
        </w:rPr>
        <w:t>日</w:t>
      </w:r>
    </w:p>
    <w:tbl>
      <w:tblPr>
        <w:tblStyle w:val="2"/>
        <w:tblW w:w="51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4637"/>
        <w:gridCol w:w="4607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74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  <w:t>议</w:t>
            </w:r>
            <w:r>
              <w:rPr>
                <w:rFonts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  <w:t>内容提要</w:t>
            </w: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</w:rPr>
              <w:t>提出理由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1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微软雅黑" w:cs="Times New Roman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1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微软雅黑" w:cs="Times New Roman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1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微软雅黑" w:cs="Times New Roman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1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微软雅黑" w:cs="Times New Roman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7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Tahoma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200" w:line="220" w:lineRule="atLeast"/>
        <w:jc w:val="left"/>
        <w:rPr>
          <w:rFonts w:ascii="Tahoma" w:hAnsi="Tahoma" w:eastAsia="微软雅黑" w:cs="Times New Roman"/>
          <w:color w:val="000000"/>
          <w:kern w:val="0"/>
          <w:sz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WZkOWJlOGM4OGY5NzAwN2U0NDUzNGQ4Y2ZlODIifQ=="/>
  </w:docVars>
  <w:rsids>
    <w:rsidRoot w:val="3A51588C"/>
    <w:rsid w:val="3A5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2024-03-06T07:02:00Z</dcterms:created>
  <dc:creator>琳达</dc:creator>
  <cp:lastModifiedBy>琳达</cp:lastModifiedBy>
  <dcterms:modified xsi:type="dcterms:W3CDTF">2024-03-06T07:04:10Z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122EAB3101DE4A64AAD0BFF25A85AE29_11</vt:lpwstr>
  </property>
</Properties>
</file>